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263" w:rsidRDefault="004F2A1A" w:rsidP="004F2A1A">
      <w:pPr>
        <w:bidi w:val="0"/>
        <w:rPr>
          <w:lang w:val="ro-RO" w:bidi="ar-EG"/>
        </w:rPr>
      </w:pPr>
      <w:r w:rsidRPr="004F2A1A">
        <w:rPr>
          <w:rFonts w:eastAsia="Times New Roman" w:cs="Times New Roman"/>
          <w:sz w:val="24"/>
          <w:szCs w:val="24"/>
          <w:lang w:val="ro-RO" w:eastAsia="tr-TR"/>
        </w:rPr>
        <w:t>EFFECT OF COMPLEX TRAINING ON SERUM PROTEIN ELECTROPHORESIS AND PERFORMANCE LEVEL OF YOUTH WRESTLERS</w:t>
      </w:r>
    </w:p>
    <w:p w:rsidR="004F2A1A" w:rsidRPr="004F2A1A" w:rsidRDefault="004F2A1A" w:rsidP="004F2A1A">
      <w:pPr>
        <w:bidi w:val="0"/>
        <w:spacing w:after="0" w:line="240" w:lineRule="auto"/>
        <w:rPr>
          <w:rFonts w:eastAsia="Times New Roman" w:cs="Times New Roman"/>
          <w:b/>
          <w:bCs/>
          <w:sz w:val="24"/>
          <w:szCs w:val="24"/>
        </w:rPr>
      </w:pPr>
      <w:r w:rsidRPr="004F2A1A">
        <w:rPr>
          <w:rFonts w:eastAsia="Times New Roman" w:cs="Times New Roman"/>
          <w:b/>
          <w:bCs/>
          <w:sz w:val="24"/>
          <w:szCs w:val="24"/>
        </w:rPr>
        <w:t xml:space="preserve">Mohamed Ouda Khalil </w:t>
      </w:r>
    </w:p>
    <w:p w:rsidR="004F2A1A" w:rsidRDefault="004F2A1A" w:rsidP="004F2A1A">
      <w:pPr>
        <w:bidi w:val="0"/>
        <w:spacing w:after="0" w:line="240" w:lineRule="auto"/>
        <w:jc w:val="both"/>
        <w:rPr>
          <w:rFonts w:eastAsia="Times New Roman" w:cs="Times New Roman"/>
          <w:sz w:val="24"/>
          <w:szCs w:val="24"/>
        </w:rPr>
      </w:pPr>
      <w:r w:rsidRPr="004F2A1A">
        <w:rPr>
          <w:rFonts w:eastAsia="Times New Roman" w:cs="Times New Roman"/>
          <w:sz w:val="24"/>
          <w:szCs w:val="24"/>
        </w:rPr>
        <w:t>Faculty of physical education, Benha University, Egypt</w:t>
      </w:r>
    </w:p>
    <w:p w:rsidR="004F2A1A" w:rsidRDefault="004F2A1A" w:rsidP="004F2A1A">
      <w:pPr>
        <w:bidi w:val="0"/>
        <w:spacing w:after="0" w:line="240" w:lineRule="auto"/>
        <w:jc w:val="both"/>
        <w:rPr>
          <w:rFonts w:eastAsia="Times New Roman" w:cs="Times New Roman"/>
          <w:sz w:val="24"/>
          <w:szCs w:val="24"/>
        </w:rPr>
      </w:pPr>
    </w:p>
    <w:p w:rsidR="00131FAF" w:rsidRPr="00131FAF" w:rsidRDefault="00131FAF" w:rsidP="00131FAF">
      <w:pPr>
        <w:shd w:val="clear" w:color="auto" w:fill="FFFFFF"/>
        <w:tabs>
          <w:tab w:val="left" w:pos="540"/>
        </w:tabs>
        <w:bidi w:val="0"/>
        <w:spacing w:after="0" w:line="240" w:lineRule="auto"/>
        <w:ind w:firstLine="567"/>
        <w:jc w:val="both"/>
        <w:rPr>
          <w:rFonts w:eastAsia="MS Mincho" w:cs="Times New Roman"/>
          <w:b/>
          <w:sz w:val="20"/>
          <w:szCs w:val="20"/>
          <w:rtl/>
          <w:lang w:eastAsia="tr-TR"/>
        </w:rPr>
      </w:pPr>
      <w:r w:rsidRPr="00131FAF">
        <w:rPr>
          <w:rFonts w:eastAsia="MS Mincho" w:cs="Times New Roman"/>
          <w:b/>
          <w:sz w:val="20"/>
          <w:szCs w:val="20"/>
          <w:lang w:eastAsia="tr-TR"/>
        </w:rPr>
        <w:t>Abstract</w:t>
      </w:r>
    </w:p>
    <w:p w:rsidR="00131FAF" w:rsidRPr="00131FAF" w:rsidRDefault="00131FAF" w:rsidP="00832924">
      <w:pPr>
        <w:shd w:val="clear" w:color="auto" w:fill="FFFFFF"/>
        <w:bidi w:val="0"/>
        <w:spacing w:after="0" w:line="240" w:lineRule="auto"/>
        <w:ind w:firstLine="567"/>
        <w:jc w:val="both"/>
        <w:rPr>
          <w:rFonts w:eastAsia="Times New Roman" w:cs="Times New Roman"/>
          <w:bCs/>
          <w:sz w:val="20"/>
          <w:szCs w:val="20"/>
          <w:lang w:eastAsia="tr-TR"/>
        </w:rPr>
      </w:pPr>
      <w:r w:rsidRPr="00131FAF">
        <w:rPr>
          <w:rFonts w:eastAsia="Times New Roman" w:cs="Times New Roman"/>
          <w:b/>
          <w:sz w:val="20"/>
          <w:szCs w:val="20"/>
          <w:lang w:eastAsia="tr-TR"/>
        </w:rPr>
        <w:t xml:space="preserve">Purpose. </w:t>
      </w:r>
      <w:r w:rsidR="00832924" w:rsidRPr="00832924">
        <w:rPr>
          <w:rFonts w:eastAsia="Times New Roman" w:cs="Times New Roman"/>
          <w:bCs/>
          <w:sz w:val="20"/>
          <w:szCs w:val="20"/>
          <w:lang w:eastAsia="tr-TR"/>
        </w:rPr>
        <w:t xml:space="preserve">Complex training is a workout comprising of a resistance exercise followed by a matched plyometric exercise .The logic behind these matched pair of exercises is that the resistance work gets the central nervous system (CNS) into full action so that more Type IIb fibres are available for the explosive exercise, hence a better training benefit. The purpose of the present investigation was to describe the effects eight weeks </w:t>
      </w:r>
      <w:r w:rsidRPr="00131FAF">
        <w:rPr>
          <w:rFonts w:eastAsia="Times New Roman" w:cs="Times New Roman"/>
          <w:bCs/>
          <w:sz w:val="20"/>
          <w:szCs w:val="20"/>
          <w:lang w:eastAsia="tr-TR"/>
        </w:rPr>
        <w:t xml:space="preserve">of </w:t>
      </w:r>
      <w:r w:rsidR="00832924">
        <w:rPr>
          <w:rFonts w:eastAsia="Times New Roman" w:cs="Times New Roman"/>
          <w:bCs/>
          <w:sz w:val="20"/>
          <w:szCs w:val="20"/>
          <w:lang w:eastAsia="tr-TR"/>
        </w:rPr>
        <w:t>complex</w:t>
      </w:r>
      <w:r w:rsidRPr="00131FAF">
        <w:rPr>
          <w:rFonts w:eastAsia="Times New Roman" w:cs="Times New Roman"/>
          <w:bCs/>
          <w:sz w:val="20"/>
          <w:szCs w:val="20"/>
          <w:lang w:eastAsia="tr-TR"/>
        </w:rPr>
        <w:t xml:space="preserve"> training on </w:t>
      </w:r>
      <w:r w:rsidR="00832924" w:rsidRPr="00832924">
        <w:rPr>
          <w:rFonts w:eastAsia="Times New Roman" w:cs="Times New Roman"/>
          <w:bCs/>
          <w:sz w:val="20"/>
          <w:szCs w:val="20"/>
          <w:lang w:eastAsia="tr-TR"/>
        </w:rPr>
        <w:t>serum protein electrophoresis and performance level of youth wrestlers.</w:t>
      </w:r>
    </w:p>
    <w:p w:rsidR="00131FAF" w:rsidRPr="00131FAF" w:rsidRDefault="00131FAF" w:rsidP="002F0E74">
      <w:pPr>
        <w:shd w:val="clear" w:color="auto" w:fill="FFFFFF"/>
        <w:bidi w:val="0"/>
        <w:spacing w:after="0" w:line="240" w:lineRule="auto"/>
        <w:ind w:firstLine="567"/>
        <w:jc w:val="both"/>
        <w:rPr>
          <w:rFonts w:eastAsia="Times New Roman" w:cs="Times New Roman"/>
          <w:bCs/>
          <w:sz w:val="20"/>
          <w:szCs w:val="20"/>
          <w:lang w:eastAsia="tr-TR"/>
        </w:rPr>
      </w:pPr>
      <w:r w:rsidRPr="00131FAF">
        <w:rPr>
          <w:rFonts w:eastAsia="Times New Roman" w:cs="Times New Roman"/>
          <w:b/>
          <w:sz w:val="20"/>
          <w:szCs w:val="20"/>
          <w:lang w:eastAsia="tr-TR"/>
        </w:rPr>
        <w:t xml:space="preserve">Methods. </w:t>
      </w:r>
      <w:r w:rsidR="000E08B7">
        <w:rPr>
          <w:rFonts w:eastAsia="Times New Roman" w:cs="Times New Roman"/>
          <w:bCs/>
          <w:sz w:val="20"/>
          <w:szCs w:val="20"/>
          <w:lang w:eastAsia="tr-TR"/>
        </w:rPr>
        <w:t xml:space="preserve">Twenty </w:t>
      </w:r>
      <w:r w:rsidRPr="00131FAF">
        <w:rPr>
          <w:rFonts w:eastAsia="Times New Roman" w:cs="Times New Roman"/>
          <w:bCs/>
          <w:sz w:val="20"/>
          <w:szCs w:val="20"/>
          <w:lang w:eastAsia="tr-TR"/>
        </w:rPr>
        <w:t>students from faculty of physical education (age 17.8 +/- 1.9 years) participated in this study. The sample was distributed equally into two groups, the experimental group contains (1</w:t>
      </w:r>
      <w:r w:rsidR="000E08B7">
        <w:rPr>
          <w:rFonts w:eastAsia="Times New Roman" w:cs="Times New Roman"/>
          <w:bCs/>
          <w:sz w:val="20"/>
          <w:szCs w:val="20"/>
          <w:lang w:eastAsia="tr-TR"/>
        </w:rPr>
        <w:t>0</w:t>
      </w:r>
      <w:r w:rsidRPr="00131FAF">
        <w:rPr>
          <w:rFonts w:eastAsia="Times New Roman" w:cs="Times New Roman"/>
          <w:bCs/>
          <w:sz w:val="20"/>
          <w:szCs w:val="20"/>
          <w:lang w:eastAsia="tr-TR"/>
        </w:rPr>
        <w:t xml:space="preserve"> students) and the control group contains (1</w:t>
      </w:r>
      <w:r w:rsidR="000E08B7">
        <w:rPr>
          <w:rFonts w:eastAsia="Times New Roman" w:cs="Times New Roman"/>
          <w:bCs/>
          <w:sz w:val="20"/>
          <w:szCs w:val="20"/>
          <w:lang w:eastAsia="tr-TR"/>
        </w:rPr>
        <w:t>0</w:t>
      </w:r>
      <w:r w:rsidRPr="00131FAF">
        <w:rPr>
          <w:rFonts w:eastAsia="Times New Roman" w:cs="Times New Roman"/>
          <w:bCs/>
          <w:sz w:val="20"/>
          <w:szCs w:val="20"/>
          <w:lang w:eastAsia="tr-TR"/>
        </w:rPr>
        <w:t xml:space="preserve"> students), the experimental group participated in the </w:t>
      </w:r>
      <w:r w:rsidR="000E08B7" w:rsidRPr="000E08B7">
        <w:rPr>
          <w:rFonts w:eastAsia="Times New Roman" w:cs="Times New Roman"/>
          <w:bCs/>
          <w:sz w:val="20"/>
          <w:szCs w:val="20"/>
          <w:lang w:eastAsia="tr-TR"/>
        </w:rPr>
        <w:t>complex training</w:t>
      </w:r>
      <w:r w:rsidRPr="00131FAF">
        <w:rPr>
          <w:rFonts w:eastAsia="Times New Roman" w:cs="Times New Roman"/>
          <w:bCs/>
          <w:sz w:val="20"/>
          <w:szCs w:val="20"/>
          <w:lang w:eastAsia="tr-TR"/>
        </w:rPr>
        <w:t xml:space="preserve"> program for </w:t>
      </w:r>
      <w:r w:rsidR="000E08B7">
        <w:rPr>
          <w:rFonts w:eastAsia="Times New Roman" w:cs="Times New Roman"/>
          <w:bCs/>
          <w:sz w:val="20"/>
          <w:szCs w:val="20"/>
          <w:lang w:eastAsia="tr-TR"/>
        </w:rPr>
        <w:t>eight</w:t>
      </w:r>
      <w:r w:rsidRPr="00131FAF">
        <w:rPr>
          <w:rFonts w:eastAsia="Times New Roman" w:cs="Times New Roman"/>
          <w:bCs/>
          <w:sz w:val="20"/>
          <w:szCs w:val="20"/>
          <w:lang w:eastAsia="tr-TR"/>
        </w:rPr>
        <w:t xml:space="preserve"> weeks and the control group participated in the traditional program that used in the faculty. All participants completed the tests before and after the </w:t>
      </w:r>
      <w:r w:rsidR="002F0E74">
        <w:rPr>
          <w:rFonts w:eastAsia="Times New Roman" w:cs="Times New Roman"/>
          <w:bCs/>
          <w:sz w:val="20"/>
          <w:szCs w:val="20"/>
          <w:lang w:eastAsia="tr-TR"/>
        </w:rPr>
        <w:t>8</w:t>
      </w:r>
      <w:r w:rsidRPr="00131FAF">
        <w:rPr>
          <w:rFonts w:eastAsia="Times New Roman" w:cs="Times New Roman"/>
          <w:bCs/>
          <w:sz w:val="20"/>
          <w:szCs w:val="20"/>
          <w:lang w:eastAsia="tr-TR"/>
        </w:rPr>
        <w:t>-week programs.</w:t>
      </w:r>
    </w:p>
    <w:p w:rsidR="00131FAF" w:rsidRPr="00131FAF" w:rsidRDefault="00131FAF" w:rsidP="002F0E74">
      <w:pPr>
        <w:shd w:val="clear" w:color="auto" w:fill="FFFFFF"/>
        <w:bidi w:val="0"/>
        <w:spacing w:after="0" w:line="240" w:lineRule="auto"/>
        <w:ind w:firstLine="567"/>
        <w:jc w:val="both"/>
        <w:rPr>
          <w:rFonts w:eastAsia="Calibri"/>
          <w:sz w:val="20"/>
          <w:szCs w:val="20"/>
        </w:rPr>
      </w:pPr>
      <w:r w:rsidRPr="00131FAF">
        <w:rPr>
          <w:rFonts w:eastAsia="Times New Roman" w:cs="Times New Roman"/>
          <w:b/>
          <w:sz w:val="20"/>
          <w:szCs w:val="20"/>
          <w:lang w:eastAsia="tr-TR"/>
        </w:rPr>
        <w:t xml:space="preserve">Results. </w:t>
      </w:r>
      <w:r w:rsidRPr="00131FAF">
        <w:rPr>
          <w:rFonts w:eastAsia="Calibri"/>
          <w:sz w:val="20"/>
          <w:szCs w:val="20"/>
        </w:rPr>
        <w:t xml:space="preserve">The data revealed that significant improvement in </w:t>
      </w:r>
      <w:r w:rsidR="002F0E74" w:rsidRPr="002F0E74">
        <w:rPr>
          <w:rFonts w:eastAsia="Calibri"/>
          <w:sz w:val="20"/>
          <w:szCs w:val="20"/>
        </w:rPr>
        <w:t>serum protein electrophoresis and performance level of youth wrestlers</w:t>
      </w:r>
      <w:r w:rsidRPr="00131FAF">
        <w:rPr>
          <w:rFonts w:eastAsia="Times New Roman" w:cs="Times New Roman"/>
          <w:bCs/>
          <w:sz w:val="20"/>
          <w:szCs w:val="20"/>
          <w:lang w:eastAsia="tr-TR"/>
        </w:rPr>
        <w:t>.</w:t>
      </w:r>
      <w:r w:rsidRPr="00131FAF">
        <w:rPr>
          <w:rFonts w:eastAsia="Calibri"/>
          <w:sz w:val="20"/>
          <w:szCs w:val="20"/>
        </w:rPr>
        <w:t xml:space="preserve"> </w:t>
      </w:r>
    </w:p>
    <w:p w:rsidR="00131FAF" w:rsidRPr="00131FAF" w:rsidRDefault="00131FAF" w:rsidP="00AB0AA1">
      <w:pPr>
        <w:shd w:val="clear" w:color="auto" w:fill="FFFFFF"/>
        <w:bidi w:val="0"/>
        <w:spacing w:after="0" w:line="240" w:lineRule="auto"/>
        <w:ind w:firstLine="567"/>
        <w:jc w:val="both"/>
        <w:rPr>
          <w:rFonts w:eastAsia="Times New Roman" w:cs="Times New Roman"/>
          <w:sz w:val="20"/>
          <w:szCs w:val="20"/>
          <w:lang w:eastAsia="tr-TR"/>
        </w:rPr>
      </w:pPr>
      <w:r w:rsidRPr="00131FAF">
        <w:rPr>
          <w:rFonts w:eastAsia="Times New Roman" w:cs="Times New Roman"/>
          <w:b/>
          <w:sz w:val="20"/>
          <w:szCs w:val="20"/>
          <w:lang w:eastAsia="tr-TR"/>
        </w:rPr>
        <w:t>Conclusions.</w:t>
      </w:r>
      <w:r w:rsidRPr="00131FAF">
        <w:rPr>
          <w:rFonts w:eastAsia="Times New Roman" w:cs="Times New Roman"/>
          <w:sz w:val="20"/>
          <w:szCs w:val="20"/>
          <w:lang w:eastAsia="tr-TR"/>
        </w:rPr>
        <w:t xml:space="preserve"> </w:t>
      </w:r>
      <w:r w:rsidRPr="00131FAF">
        <w:rPr>
          <w:rFonts w:eastAsia="Calibri"/>
          <w:sz w:val="20"/>
          <w:szCs w:val="20"/>
        </w:rPr>
        <w:t xml:space="preserve">The findings indicated that the </w:t>
      </w:r>
      <w:r w:rsidR="002F0E74" w:rsidRPr="002F0E74">
        <w:rPr>
          <w:rFonts w:eastAsia="Times New Roman" w:cs="Times New Roman"/>
          <w:bCs/>
          <w:sz w:val="20"/>
          <w:szCs w:val="20"/>
          <w:lang w:eastAsia="tr-TR"/>
        </w:rPr>
        <w:t xml:space="preserve">complex training </w:t>
      </w:r>
      <w:r w:rsidRPr="00131FAF">
        <w:rPr>
          <w:rFonts w:eastAsia="Times New Roman" w:cs="Times New Roman"/>
          <w:sz w:val="20"/>
          <w:szCs w:val="20"/>
          <w:lang w:eastAsia="tr-TR"/>
        </w:rPr>
        <w:t xml:space="preserve">for </w:t>
      </w:r>
      <w:r w:rsidR="002F0E74">
        <w:rPr>
          <w:rFonts w:eastAsia="Times New Roman" w:cs="Times New Roman"/>
          <w:sz w:val="20"/>
          <w:szCs w:val="20"/>
          <w:lang w:eastAsia="tr-TR"/>
        </w:rPr>
        <w:t>eight</w:t>
      </w:r>
      <w:r w:rsidRPr="00131FAF">
        <w:rPr>
          <w:rFonts w:eastAsia="Times New Roman" w:cs="Times New Roman"/>
          <w:sz w:val="20"/>
          <w:szCs w:val="20"/>
          <w:lang w:eastAsia="tr-TR"/>
        </w:rPr>
        <w:t xml:space="preserve"> weeks</w:t>
      </w:r>
      <w:r w:rsidRPr="00131FAF">
        <w:rPr>
          <w:rFonts w:eastAsia="Calibri"/>
          <w:sz w:val="20"/>
          <w:szCs w:val="20"/>
        </w:rPr>
        <w:t xml:space="preserve"> could </w:t>
      </w:r>
      <w:r w:rsidRPr="00131FAF">
        <w:rPr>
          <w:rFonts w:eastAsia="Times New Roman" w:cs="Times New Roman"/>
          <w:sz w:val="20"/>
          <w:szCs w:val="20"/>
          <w:lang w:eastAsia="tr-TR"/>
        </w:rPr>
        <w:t xml:space="preserve">an increase in </w:t>
      </w:r>
      <w:r w:rsidR="00AB0AA1">
        <w:rPr>
          <w:rFonts w:eastAsia="Calibri"/>
          <w:sz w:val="20"/>
          <w:szCs w:val="20"/>
        </w:rPr>
        <w:t>power</w:t>
      </w:r>
      <w:r w:rsidRPr="00131FAF">
        <w:rPr>
          <w:rFonts w:eastAsia="Calibri"/>
          <w:sz w:val="20"/>
          <w:szCs w:val="20"/>
        </w:rPr>
        <w:t xml:space="preserve"> and improvement of the performance level of the</w:t>
      </w:r>
      <w:bookmarkStart w:id="0" w:name="_GoBack"/>
      <w:bookmarkEnd w:id="0"/>
      <w:r w:rsidRPr="00131FAF">
        <w:rPr>
          <w:rFonts w:eastAsia="Times New Roman" w:cs="Times New Roman"/>
          <w:bCs/>
          <w:sz w:val="20"/>
          <w:szCs w:val="20"/>
          <w:lang w:eastAsia="tr-TR"/>
        </w:rPr>
        <w:t xml:space="preserve"> </w:t>
      </w:r>
      <w:r w:rsidR="00AB0AA1">
        <w:rPr>
          <w:rFonts w:eastAsia="Times New Roman" w:cs="Times New Roman"/>
          <w:bCs/>
          <w:sz w:val="20"/>
          <w:szCs w:val="20"/>
          <w:lang w:eastAsia="tr-TR"/>
        </w:rPr>
        <w:t>wrestling</w:t>
      </w:r>
      <w:r w:rsidRPr="00131FAF">
        <w:rPr>
          <w:rFonts w:eastAsia="Times New Roman" w:cs="Times New Roman"/>
          <w:bCs/>
          <w:sz w:val="20"/>
          <w:szCs w:val="20"/>
          <w:lang w:eastAsia="tr-TR"/>
        </w:rPr>
        <w:t xml:space="preserve"> basics</w:t>
      </w:r>
      <w:r w:rsidRPr="00131FAF">
        <w:rPr>
          <w:rFonts w:eastAsia="Calibri"/>
          <w:sz w:val="20"/>
          <w:szCs w:val="20"/>
        </w:rPr>
        <w:t xml:space="preserve">. </w:t>
      </w:r>
      <w:r w:rsidRPr="00131FAF">
        <w:rPr>
          <w:rFonts w:eastAsia="Times New Roman" w:cs="Times New Roman"/>
          <w:sz w:val="20"/>
          <w:szCs w:val="20"/>
          <w:lang w:eastAsia="tr-TR"/>
        </w:rPr>
        <w:t>These results have to be taken into account by teachers in order to better understand and implicated of these concepts in educational lessons.</w:t>
      </w:r>
    </w:p>
    <w:p w:rsidR="00131FAF" w:rsidRPr="00131FAF" w:rsidRDefault="00131FAF" w:rsidP="00AB0AA1">
      <w:pPr>
        <w:shd w:val="clear" w:color="auto" w:fill="FFFFFF"/>
        <w:bidi w:val="0"/>
        <w:spacing w:after="0" w:line="240" w:lineRule="auto"/>
        <w:ind w:firstLine="567"/>
        <w:jc w:val="both"/>
        <w:rPr>
          <w:rFonts w:eastAsia="Calibri"/>
          <w:sz w:val="20"/>
          <w:szCs w:val="20"/>
        </w:rPr>
      </w:pPr>
      <w:r w:rsidRPr="00131FAF">
        <w:rPr>
          <w:rFonts w:eastAsia="Times New Roman" w:cs="Times New Roman"/>
          <w:b/>
          <w:sz w:val="20"/>
          <w:szCs w:val="20"/>
          <w:lang w:eastAsia="tr-TR"/>
        </w:rPr>
        <w:t xml:space="preserve">Key words: </w:t>
      </w:r>
      <w:r w:rsidR="00AB0AA1" w:rsidRPr="00AB0AA1">
        <w:rPr>
          <w:rFonts w:eastAsia="Times New Roman" w:cs="Times New Roman"/>
          <w:bCs/>
          <w:sz w:val="20"/>
          <w:szCs w:val="20"/>
          <w:lang w:eastAsia="tr-TR"/>
        </w:rPr>
        <w:t>complex training</w:t>
      </w:r>
      <w:r w:rsidRPr="00131FAF">
        <w:rPr>
          <w:rFonts w:eastAsia="Times New Roman" w:cs="Times New Roman"/>
          <w:bCs/>
          <w:sz w:val="20"/>
          <w:szCs w:val="20"/>
          <w:lang w:eastAsia="tr-TR"/>
        </w:rPr>
        <w:t xml:space="preserve">, </w:t>
      </w:r>
      <w:r w:rsidR="00AB0AA1">
        <w:rPr>
          <w:rFonts w:eastAsia="Times New Roman" w:cs="Times New Roman"/>
          <w:bCs/>
          <w:sz w:val="20"/>
          <w:szCs w:val="20"/>
          <w:lang w:eastAsia="tr-TR"/>
        </w:rPr>
        <w:t>protein</w:t>
      </w:r>
      <w:r w:rsidRPr="00131FAF">
        <w:rPr>
          <w:rFonts w:eastAsia="Calibri"/>
          <w:sz w:val="20"/>
          <w:szCs w:val="20"/>
        </w:rPr>
        <w:t xml:space="preserve">, </w:t>
      </w:r>
      <w:r w:rsidR="00AB0AA1">
        <w:rPr>
          <w:rFonts w:eastAsia="Times New Roman" w:cs="Times New Roman"/>
          <w:bCs/>
          <w:sz w:val="20"/>
          <w:szCs w:val="20"/>
          <w:lang w:eastAsia="tr-TR"/>
        </w:rPr>
        <w:t>wrestling</w:t>
      </w:r>
      <w:r w:rsidRPr="00131FAF">
        <w:rPr>
          <w:rFonts w:eastAsia="Calibri"/>
          <w:sz w:val="20"/>
          <w:szCs w:val="20"/>
        </w:rPr>
        <w:t>.</w:t>
      </w:r>
    </w:p>
    <w:p w:rsidR="004F2A1A" w:rsidRDefault="004F2A1A" w:rsidP="004F2A1A">
      <w:pPr>
        <w:bidi w:val="0"/>
        <w:spacing w:after="0" w:line="240" w:lineRule="auto"/>
        <w:jc w:val="both"/>
        <w:rPr>
          <w:rFonts w:eastAsia="Times New Roman" w:cs="Times New Roman"/>
          <w:sz w:val="24"/>
          <w:szCs w:val="24"/>
        </w:rPr>
      </w:pPr>
    </w:p>
    <w:p w:rsidR="004F2A1A" w:rsidRDefault="004F2A1A" w:rsidP="004F2A1A">
      <w:pPr>
        <w:bidi w:val="0"/>
        <w:spacing w:after="0" w:line="240" w:lineRule="auto"/>
        <w:jc w:val="both"/>
        <w:rPr>
          <w:rFonts w:eastAsia="Times New Roman" w:cs="Times New Roman"/>
          <w:sz w:val="24"/>
          <w:szCs w:val="24"/>
        </w:rPr>
      </w:pPr>
    </w:p>
    <w:p w:rsidR="004F2A1A" w:rsidRPr="004F2A1A" w:rsidRDefault="004F2A1A" w:rsidP="004F2A1A">
      <w:pPr>
        <w:bidi w:val="0"/>
        <w:spacing w:after="0" w:line="240" w:lineRule="auto"/>
        <w:jc w:val="both"/>
        <w:rPr>
          <w:rFonts w:eastAsia="Times New Roman" w:cs="Times New Roman"/>
          <w:sz w:val="24"/>
          <w:szCs w:val="24"/>
        </w:rPr>
      </w:pPr>
      <w:r w:rsidRPr="004F2A1A">
        <w:rPr>
          <w:rFonts w:eastAsia="Times New Roman" w:cs="Times New Roman"/>
          <w:sz w:val="24"/>
          <w:szCs w:val="24"/>
        </w:rPr>
        <w:t xml:space="preserve"> </w:t>
      </w:r>
    </w:p>
    <w:p w:rsidR="004F2A1A" w:rsidRPr="004F2A1A" w:rsidRDefault="004F2A1A" w:rsidP="004F2A1A">
      <w:pPr>
        <w:jc w:val="right"/>
        <w:rPr>
          <w:rFonts w:hint="cs"/>
          <w:sz w:val="20"/>
          <w:szCs w:val="20"/>
          <w:lang w:bidi="ar-EG"/>
        </w:rPr>
      </w:pPr>
    </w:p>
    <w:sectPr w:rsidR="004F2A1A" w:rsidRPr="004F2A1A" w:rsidSect="00DD53A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A1A"/>
    <w:rsid w:val="00005566"/>
    <w:rsid w:val="00041BDB"/>
    <w:rsid w:val="00051D96"/>
    <w:rsid w:val="000B2284"/>
    <w:rsid w:val="000E08B7"/>
    <w:rsid w:val="00115AE5"/>
    <w:rsid w:val="00131FAF"/>
    <w:rsid w:val="00136FA8"/>
    <w:rsid w:val="0014627E"/>
    <w:rsid w:val="00172928"/>
    <w:rsid w:val="001B3C15"/>
    <w:rsid w:val="001C582E"/>
    <w:rsid w:val="001F6AFF"/>
    <w:rsid w:val="002053D5"/>
    <w:rsid w:val="002116D1"/>
    <w:rsid w:val="00221DB3"/>
    <w:rsid w:val="00261F9E"/>
    <w:rsid w:val="00263D8B"/>
    <w:rsid w:val="002727E3"/>
    <w:rsid w:val="002A489B"/>
    <w:rsid w:val="002C6244"/>
    <w:rsid w:val="002E2A30"/>
    <w:rsid w:val="002F0E74"/>
    <w:rsid w:val="00321B21"/>
    <w:rsid w:val="003656A9"/>
    <w:rsid w:val="00377739"/>
    <w:rsid w:val="00443782"/>
    <w:rsid w:val="00491A5E"/>
    <w:rsid w:val="004A2A32"/>
    <w:rsid w:val="004B1C16"/>
    <w:rsid w:val="004F2A1A"/>
    <w:rsid w:val="00501C35"/>
    <w:rsid w:val="00512A91"/>
    <w:rsid w:val="005A406C"/>
    <w:rsid w:val="005E2190"/>
    <w:rsid w:val="005E79A4"/>
    <w:rsid w:val="00605AA5"/>
    <w:rsid w:val="00614BF4"/>
    <w:rsid w:val="00664D90"/>
    <w:rsid w:val="00672568"/>
    <w:rsid w:val="00687C48"/>
    <w:rsid w:val="006A0808"/>
    <w:rsid w:val="006C314B"/>
    <w:rsid w:val="006E1A3B"/>
    <w:rsid w:val="007234B0"/>
    <w:rsid w:val="007A27F6"/>
    <w:rsid w:val="007C4FD1"/>
    <w:rsid w:val="007C5ABF"/>
    <w:rsid w:val="007C6207"/>
    <w:rsid w:val="007E2460"/>
    <w:rsid w:val="00821CE2"/>
    <w:rsid w:val="0082531A"/>
    <w:rsid w:val="00832924"/>
    <w:rsid w:val="00846CB8"/>
    <w:rsid w:val="008629BE"/>
    <w:rsid w:val="008A43F7"/>
    <w:rsid w:val="008B2EAF"/>
    <w:rsid w:val="008D2ACD"/>
    <w:rsid w:val="008D2E23"/>
    <w:rsid w:val="008E2BFF"/>
    <w:rsid w:val="00920D05"/>
    <w:rsid w:val="009217E1"/>
    <w:rsid w:val="0092287A"/>
    <w:rsid w:val="00936007"/>
    <w:rsid w:val="00953939"/>
    <w:rsid w:val="009613DD"/>
    <w:rsid w:val="00961C50"/>
    <w:rsid w:val="0097575A"/>
    <w:rsid w:val="00980574"/>
    <w:rsid w:val="00993754"/>
    <w:rsid w:val="009949FE"/>
    <w:rsid w:val="009C01CA"/>
    <w:rsid w:val="009D381D"/>
    <w:rsid w:val="009E74F7"/>
    <w:rsid w:val="009F04A7"/>
    <w:rsid w:val="00A55708"/>
    <w:rsid w:val="00A740EB"/>
    <w:rsid w:val="00A83D0E"/>
    <w:rsid w:val="00A932EC"/>
    <w:rsid w:val="00AB0AA1"/>
    <w:rsid w:val="00AE115A"/>
    <w:rsid w:val="00B24DED"/>
    <w:rsid w:val="00B301F6"/>
    <w:rsid w:val="00B7310E"/>
    <w:rsid w:val="00B876A9"/>
    <w:rsid w:val="00C16F7A"/>
    <w:rsid w:val="00C263A8"/>
    <w:rsid w:val="00C44E10"/>
    <w:rsid w:val="00CA40F2"/>
    <w:rsid w:val="00CB7D69"/>
    <w:rsid w:val="00CF7155"/>
    <w:rsid w:val="00D05D49"/>
    <w:rsid w:val="00D12D1E"/>
    <w:rsid w:val="00D23C9C"/>
    <w:rsid w:val="00D47BB5"/>
    <w:rsid w:val="00DD53AE"/>
    <w:rsid w:val="00DE7033"/>
    <w:rsid w:val="00E33B50"/>
    <w:rsid w:val="00E36521"/>
    <w:rsid w:val="00E637F8"/>
    <w:rsid w:val="00E643D5"/>
    <w:rsid w:val="00E9203B"/>
    <w:rsid w:val="00EE3B55"/>
    <w:rsid w:val="00F22E35"/>
    <w:rsid w:val="00F24FF0"/>
    <w:rsid w:val="00F56BEC"/>
    <w:rsid w:val="00F64F5C"/>
    <w:rsid w:val="00F9291C"/>
    <w:rsid w:val="00FB3C25"/>
    <w:rsid w:val="00FF7C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3BD9C6-9EAC-40BC-BFD9-DF7841310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Simplified Arabic"/>
        <w:sz w:val="28"/>
        <w:szCs w:val="28"/>
        <w:u w:color="000000"/>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FD481-D8FB-4F5A-B4E9-33D057327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256</Words>
  <Characters>1465</Characters>
  <Application>Microsoft Office Word</Application>
  <DocSecurity>0</DocSecurity>
  <Lines>12</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2015-05-04T16:55:00Z</dcterms:created>
  <dcterms:modified xsi:type="dcterms:W3CDTF">2015-05-04T17:04:00Z</dcterms:modified>
</cp:coreProperties>
</file>